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CDAB4" w14:textId="77777777" w:rsidR="00483560" w:rsidRPr="0000681E" w:rsidRDefault="00483560" w:rsidP="00483560">
      <w:pPr>
        <w:pStyle w:val="Heading2"/>
        <w:spacing w:before="0" w:after="240"/>
        <w:jc w:val="center"/>
      </w:pPr>
      <w:bookmarkStart w:id="0" w:name="_Toc152573459"/>
      <w:r w:rsidRPr="0000681E">
        <w:t>Letter of Intent Template</w:t>
      </w:r>
      <w:bookmarkEnd w:id="0"/>
    </w:p>
    <w:p w14:paraId="2DAF0E39" w14:textId="60B6C25D" w:rsidR="00483560" w:rsidRPr="00A07B13" w:rsidRDefault="00483560" w:rsidP="00483560">
      <w:pPr>
        <w:rPr>
          <w:rFonts w:eastAsia="Times New Roman" w:cstheme="minorHAnsi"/>
          <w:color w:val="000000" w:themeColor="text1"/>
        </w:rPr>
      </w:pPr>
      <w:r w:rsidRPr="00A07B13">
        <w:rPr>
          <w:rFonts w:eastAsia="Times New Roman" w:cstheme="minorHAnsi"/>
          <w:color w:val="000000" w:themeColor="text1"/>
        </w:rPr>
        <w:t xml:space="preserve">Name of </w:t>
      </w:r>
      <w:r>
        <w:rPr>
          <w:rFonts w:eastAsia="Times New Roman" w:cstheme="minorHAnsi"/>
          <w:color w:val="000000" w:themeColor="text1"/>
        </w:rPr>
        <w:t>UACI</w:t>
      </w:r>
      <w:r w:rsidRPr="00A07B13">
        <w:rPr>
          <w:rFonts w:eastAsia="Times New Roman" w:cstheme="minorHAnsi"/>
          <w:color w:val="000000" w:themeColor="text1"/>
        </w:rPr>
        <w:t>:</w:t>
      </w:r>
    </w:p>
    <w:p w14:paraId="2FC16A96" w14:textId="77777777" w:rsidR="00483560" w:rsidRPr="00A07B13" w:rsidRDefault="00483560" w:rsidP="00483560">
      <w:pPr>
        <w:rPr>
          <w:rFonts w:eastAsia="Times New Roman" w:cstheme="minorHAnsi"/>
          <w:color w:val="000000" w:themeColor="text1"/>
        </w:rPr>
      </w:pPr>
      <w:r w:rsidRPr="00A07B13">
        <w:rPr>
          <w:rFonts w:eastAsia="Times New Roman" w:cstheme="minorHAnsi"/>
          <w:color w:val="000000" w:themeColor="text1"/>
        </w:rPr>
        <w:t>Classification of unit (check all that apply):</w:t>
      </w:r>
    </w:p>
    <w:p w14:paraId="2A22DA14" w14:textId="77777777" w:rsidR="00483560" w:rsidRPr="00A07B13" w:rsidRDefault="00483560" w:rsidP="00483560">
      <w:pPr>
        <w:pStyle w:val="ListParagraph"/>
        <w:numPr>
          <w:ilvl w:val="0"/>
          <w:numId w:val="1"/>
        </w:numPr>
        <w:spacing w:after="0" w:line="240" w:lineRule="auto"/>
        <w:contextualSpacing w:val="0"/>
        <w:rPr>
          <w:rFonts w:eastAsia="Times New Roman" w:cstheme="minorHAnsi"/>
          <w:color w:val="000000" w:themeColor="text1"/>
        </w:rPr>
      </w:pPr>
      <w:r w:rsidRPr="00A07B13">
        <w:rPr>
          <w:rFonts w:eastAsia="Times New Roman" w:cstheme="minorHAnsi"/>
          <w:color w:val="000000" w:themeColor="text1"/>
        </w:rPr>
        <w:t>Research</w:t>
      </w:r>
    </w:p>
    <w:p w14:paraId="16150616" w14:textId="77777777" w:rsidR="00483560" w:rsidRPr="00A07B13" w:rsidRDefault="00483560" w:rsidP="00483560">
      <w:pPr>
        <w:pStyle w:val="ListParagraph"/>
        <w:numPr>
          <w:ilvl w:val="0"/>
          <w:numId w:val="1"/>
        </w:numPr>
        <w:spacing w:after="0" w:line="240" w:lineRule="auto"/>
        <w:contextualSpacing w:val="0"/>
        <w:rPr>
          <w:rFonts w:eastAsia="Times New Roman" w:cstheme="minorHAnsi"/>
          <w:color w:val="000000" w:themeColor="text1"/>
        </w:rPr>
      </w:pPr>
      <w:r w:rsidRPr="00A07B13">
        <w:rPr>
          <w:rFonts w:eastAsia="Times New Roman" w:cstheme="minorHAnsi"/>
          <w:color w:val="000000" w:themeColor="text1"/>
        </w:rPr>
        <w:t>Training</w:t>
      </w:r>
    </w:p>
    <w:p w14:paraId="3F974525" w14:textId="77777777" w:rsidR="00483560" w:rsidRPr="00A07B13" w:rsidRDefault="00483560" w:rsidP="00483560">
      <w:pPr>
        <w:pStyle w:val="ListParagraph"/>
        <w:numPr>
          <w:ilvl w:val="0"/>
          <w:numId w:val="1"/>
        </w:numPr>
        <w:spacing w:after="0" w:line="240" w:lineRule="auto"/>
        <w:contextualSpacing w:val="0"/>
        <w:rPr>
          <w:rFonts w:eastAsia="Times New Roman" w:cstheme="minorHAnsi"/>
          <w:color w:val="000000" w:themeColor="text1"/>
        </w:rPr>
      </w:pPr>
      <w:r w:rsidRPr="00A07B13">
        <w:rPr>
          <w:rFonts w:eastAsia="Times New Roman" w:cstheme="minorHAnsi"/>
          <w:color w:val="000000" w:themeColor="text1"/>
        </w:rPr>
        <w:t>Service</w:t>
      </w:r>
    </w:p>
    <w:p w14:paraId="29447D66" w14:textId="77777777" w:rsidR="00483560" w:rsidRPr="00A07B13" w:rsidRDefault="00483560" w:rsidP="00483560">
      <w:pPr>
        <w:pStyle w:val="ListParagraph"/>
        <w:numPr>
          <w:ilvl w:val="0"/>
          <w:numId w:val="1"/>
        </w:numPr>
        <w:spacing w:after="0" w:line="240" w:lineRule="auto"/>
        <w:contextualSpacing w:val="0"/>
        <w:rPr>
          <w:rFonts w:eastAsia="Times New Roman" w:cstheme="minorHAnsi"/>
          <w:color w:val="000000" w:themeColor="text1"/>
        </w:rPr>
      </w:pPr>
      <w:r w:rsidRPr="00A07B13">
        <w:rPr>
          <w:rFonts w:eastAsia="Times New Roman" w:cstheme="minorHAnsi"/>
          <w:color w:val="000000" w:themeColor="text1"/>
        </w:rPr>
        <w:t>Instructional</w:t>
      </w:r>
    </w:p>
    <w:p w14:paraId="438B8D8B" w14:textId="49968F12" w:rsidR="00483560" w:rsidRDefault="00483560" w:rsidP="00483560">
      <w:pPr>
        <w:spacing w:before="240"/>
        <w:rPr>
          <w:rFonts w:eastAsia="Times New Roman" w:cstheme="minorHAnsi"/>
          <w:color w:val="000000" w:themeColor="text1"/>
        </w:rPr>
      </w:pPr>
      <w:r w:rsidRPr="00A07B13">
        <w:rPr>
          <w:rFonts w:eastAsia="Times New Roman" w:cstheme="minorHAnsi"/>
          <w:color w:val="000000" w:themeColor="text1"/>
        </w:rPr>
        <w:t>Director name and contact information:</w:t>
      </w:r>
    </w:p>
    <w:p w14:paraId="32F7E880" w14:textId="77777777" w:rsidR="0031645D" w:rsidRPr="00A07B13" w:rsidRDefault="0031645D" w:rsidP="00483560">
      <w:pPr>
        <w:spacing w:before="240"/>
        <w:rPr>
          <w:rFonts w:eastAsia="Times New Roman" w:cstheme="minorHAnsi"/>
          <w:color w:val="000000" w:themeColor="text1"/>
        </w:rPr>
      </w:pPr>
    </w:p>
    <w:p w14:paraId="5BC1DF04" w14:textId="2FFB8F57" w:rsidR="00483560" w:rsidRDefault="00483560" w:rsidP="00483560">
      <w:pPr>
        <w:rPr>
          <w:rFonts w:eastAsia="Times New Roman" w:cstheme="minorHAnsi"/>
          <w:color w:val="000000" w:themeColor="text1"/>
        </w:rPr>
      </w:pPr>
      <w:r w:rsidRPr="00A07B13">
        <w:rPr>
          <w:rFonts w:eastAsia="Times New Roman" w:cstheme="minorHAnsi"/>
          <w:color w:val="000000" w:themeColor="text1"/>
        </w:rPr>
        <w:t>Oversight administrator</w:t>
      </w:r>
      <w:r>
        <w:rPr>
          <w:rFonts w:eastAsia="Times New Roman" w:cstheme="minorHAnsi"/>
          <w:color w:val="000000" w:themeColor="text1"/>
        </w:rPr>
        <w:t xml:space="preserve"> (include </w:t>
      </w:r>
      <w:r w:rsidRPr="008E07C9">
        <w:rPr>
          <w:rFonts w:eastAsia="Times New Roman" w:cstheme="minorHAnsi"/>
          <w:b/>
          <w:bCs/>
          <w:color w:val="000000" w:themeColor="text1"/>
        </w:rPr>
        <w:t>letter of support</w:t>
      </w:r>
      <w:r>
        <w:rPr>
          <w:rFonts w:eastAsia="Times New Roman" w:cstheme="minorHAnsi"/>
          <w:color w:val="000000" w:themeColor="text1"/>
        </w:rPr>
        <w:t>*)</w:t>
      </w:r>
      <w:r w:rsidRPr="00A07B13">
        <w:rPr>
          <w:rFonts w:eastAsia="Times New Roman" w:cstheme="minorHAnsi"/>
          <w:color w:val="000000" w:themeColor="text1"/>
        </w:rPr>
        <w:t>:</w:t>
      </w:r>
      <w:r>
        <w:rPr>
          <w:rFonts w:eastAsia="Times New Roman" w:cstheme="minorHAnsi"/>
          <w:color w:val="000000" w:themeColor="text1"/>
        </w:rPr>
        <w:t xml:space="preserve"> </w:t>
      </w:r>
    </w:p>
    <w:p w14:paraId="588F5A26" w14:textId="77777777" w:rsidR="0031645D" w:rsidRPr="00A07B13" w:rsidRDefault="0031645D" w:rsidP="00483560">
      <w:pPr>
        <w:rPr>
          <w:rFonts w:eastAsia="Times New Roman" w:cstheme="minorHAnsi"/>
          <w:color w:val="000000" w:themeColor="text1"/>
        </w:rPr>
      </w:pPr>
    </w:p>
    <w:p w14:paraId="37958E45" w14:textId="77777777" w:rsidR="00483560" w:rsidRDefault="00483560" w:rsidP="00483560">
      <w:pPr>
        <w:rPr>
          <w:rFonts w:eastAsia="Times New Roman" w:cstheme="minorHAnsi"/>
          <w:color w:val="000000" w:themeColor="text1"/>
        </w:rPr>
      </w:pPr>
      <w:r>
        <w:rPr>
          <w:rFonts w:eastAsia="Times New Roman" w:cstheme="minorHAnsi"/>
          <w:color w:val="000000" w:themeColor="text1"/>
        </w:rPr>
        <w:t>List a</w:t>
      </w:r>
      <w:r w:rsidRPr="00A07B13">
        <w:rPr>
          <w:rFonts w:eastAsia="Times New Roman" w:cstheme="minorHAnsi"/>
          <w:color w:val="000000" w:themeColor="text1"/>
        </w:rPr>
        <w:t>ffiliated/participating units</w:t>
      </w:r>
      <w:r>
        <w:rPr>
          <w:rFonts w:eastAsia="Times New Roman" w:cstheme="minorHAnsi"/>
          <w:color w:val="000000" w:themeColor="text1"/>
        </w:rPr>
        <w:t xml:space="preserve"> (include </w:t>
      </w:r>
      <w:r w:rsidRPr="008E07C9">
        <w:rPr>
          <w:rFonts w:eastAsia="Times New Roman" w:cstheme="minorHAnsi"/>
          <w:b/>
          <w:bCs/>
          <w:color w:val="000000" w:themeColor="text1"/>
        </w:rPr>
        <w:t>letters of support</w:t>
      </w:r>
      <w:r>
        <w:rPr>
          <w:rFonts w:eastAsia="Times New Roman" w:cstheme="minorHAnsi"/>
          <w:color w:val="000000" w:themeColor="text1"/>
        </w:rPr>
        <w:t>* from heads of affected units)</w:t>
      </w:r>
      <w:r w:rsidRPr="00A07B13">
        <w:rPr>
          <w:rFonts w:eastAsia="Times New Roman" w:cstheme="minorHAnsi"/>
          <w:color w:val="000000" w:themeColor="text1"/>
        </w:rPr>
        <w:t>:</w:t>
      </w:r>
    </w:p>
    <w:p w14:paraId="637D29C5" w14:textId="77777777" w:rsidR="00483560" w:rsidRPr="00B2781C" w:rsidRDefault="00483560" w:rsidP="00483560">
      <w:pPr>
        <w:spacing w:line="240" w:lineRule="auto"/>
        <w:ind w:left="720"/>
        <w:rPr>
          <w:rFonts w:eastAsia="Calibri" w:cstheme="minorHAnsi"/>
          <w:i/>
          <w:iCs/>
          <w:color w:val="000000" w:themeColor="text1"/>
          <w:kern w:val="0"/>
          <w:sz w:val="20"/>
          <w:szCs w:val="20"/>
        </w:rPr>
      </w:pPr>
      <w:r w:rsidRPr="00B23841">
        <w:rPr>
          <w:i/>
          <w:iCs/>
          <w:sz w:val="20"/>
          <w:szCs w:val="20"/>
        </w:rPr>
        <w:t xml:space="preserve">* </w:t>
      </w:r>
      <w:r>
        <w:rPr>
          <w:i/>
          <w:iCs/>
          <w:sz w:val="20"/>
          <w:szCs w:val="20"/>
        </w:rPr>
        <w:t xml:space="preserve">Letters of support should </w:t>
      </w:r>
      <w:r w:rsidRPr="008E07C9">
        <w:rPr>
          <w:i/>
          <w:iCs/>
          <w:sz w:val="20"/>
          <w:szCs w:val="20"/>
        </w:rPr>
        <w:t>appropriately describ</w:t>
      </w:r>
      <w:r>
        <w:rPr>
          <w:i/>
          <w:iCs/>
          <w:sz w:val="20"/>
          <w:szCs w:val="20"/>
        </w:rPr>
        <w:t>e</w:t>
      </w:r>
      <w:r w:rsidRPr="008E07C9">
        <w:rPr>
          <w:i/>
          <w:iCs/>
          <w:sz w:val="20"/>
          <w:szCs w:val="20"/>
        </w:rPr>
        <w:t xml:space="preserve"> consultation efforts</w:t>
      </w:r>
      <w:r>
        <w:rPr>
          <w:i/>
          <w:iCs/>
          <w:sz w:val="20"/>
          <w:szCs w:val="20"/>
        </w:rPr>
        <w:t>, to include details of engagement with faculty and staff,</w:t>
      </w:r>
      <w:r w:rsidRPr="008E07C9">
        <w:rPr>
          <w:i/>
          <w:iCs/>
          <w:sz w:val="20"/>
          <w:szCs w:val="20"/>
        </w:rPr>
        <w:t xml:space="preserve"> and resulting consideration of potential benefits and impacts</w:t>
      </w:r>
      <w:r>
        <w:rPr>
          <w:i/>
          <w:iCs/>
          <w:sz w:val="20"/>
          <w:szCs w:val="20"/>
        </w:rPr>
        <w:t xml:space="preserve"> that the UACI will have on the affected unit. </w:t>
      </w:r>
    </w:p>
    <w:p w14:paraId="53B86406" w14:textId="0FDA6D0F" w:rsidR="00483560" w:rsidRDefault="00483560" w:rsidP="00483560">
      <w:pPr>
        <w:rPr>
          <w:rFonts w:eastAsia="Times New Roman" w:cstheme="minorHAnsi"/>
          <w:color w:val="000000" w:themeColor="text1"/>
        </w:rPr>
      </w:pPr>
      <w:r>
        <w:rPr>
          <w:rFonts w:eastAsia="Times New Roman" w:cstheme="minorHAnsi"/>
          <w:color w:val="000000" w:themeColor="text1"/>
        </w:rPr>
        <w:t>List e</w:t>
      </w:r>
      <w:r w:rsidRPr="00A07B13">
        <w:rPr>
          <w:rFonts w:eastAsia="Times New Roman" w:cstheme="minorHAnsi"/>
          <w:color w:val="000000" w:themeColor="text1"/>
        </w:rPr>
        <w:t>xternal partners</w:t>
      </w:r>
      <w:r>
        <w:rPr>
          <w:rFonts w:eastAsia="Times New Roman" w:cstheme="minorHAnsi"/>
          <w:color w:val="000000" w:themeColor="text1"/>
        </w:rPr>
        <w:t>, if any</w:t>
      </w:r>
      <w:r w:rsidR="00747040">
        <w:rPr>
          <w:rFonts w:eastAsia="Times New Roman" w:cstheme="minorHAnsi"/>
          <w:color w:val="000000" w:themeColor="text1"/>
        </w:rPr>
        <w:t xml:space="preserve"> (include </w:t>
      </w:r>
      <w:r w:rsidR="00747040" w:rsidRPr="008E07C9">
        <w:rPr>
          <w:rFonts w:eastAsia="Times New Roman" w:cstheme="minorHAnsi"/>
          <w:b/>
          <w:bCs/>
          <w:color w:val="000000" w:themeColor="text1"/>
        </w:rPr>
        <w:t>letters of support</w:t>
      </w:r>
      <w:r w:rsidR="00747040">
        <w:rPr>
          <w:rFonts w:eastAsia="Times New Roman" w:cstheme="minorHAnsi"/>
          <w:color w:val="000000" w:themeColor="text1"/>
        </w:rPr>
        <w:t>*)</w:t>
      </w:r>
      <w:r>
        <w:rPr>
          <w:rFonts w:eastAsia="Times New Roman" w:cstheme="minorHAnsi"/>
          <w:color w:val="000000" w:themeColor="text1"/>
        </w:rPr>
        <w:t xml:space="preserve">: </w:t>
      </w:r>
    </w:p>
    <w:p w14:paraId="6C37D09A" w14:textId="77777777" w:rsidR="00747040" w:rsidRDefault="00747040" w:rsidP="00483560">
      <w:pPr>
        <w:rPr>
          <w:rFonts w:eastAsia="Times New Roman" w:cstheme="minorHAnsi"/>
          <w:color w:val="000000" w:themeColor="text1"/>
        </w:rPr>
      </w:pPr>
    </w:p>
    <w:p w14:paraId="684EB6A4" w14:textId="77777777" w:rsidR="0031645D" w:rsidRPr="00A07B13" w:rsidRDefault="0031645D" w:rsidP="00483560">
      <w:pPr>
        <w:rPr>
          <w:rFonts w:eastAsia="Times New Roman" w:cstheme="minorHAnsi"/>
          <w:color w:val="000000" w:themeColor="text1"/>
        </w:rPr>
      </w:pPr>
    </w:p>
    <w:p w14:paraId="63E224E0" w14:textId="77777777" w:rsidR="00483560" w:rsidRPr="00A07B13" w:rsidRDefault="00483560" w:rsidP="00483560">
      <w:pPr>
        <w:rPr>
          <w:rFonts w:eastAsia="Times New Roman" w:cstheme="minorHAnsi"/>
          <w:color w:val="000000" w:themeColor="text1"/>
        </w:rPr>
      </w:pPr>
      <w:r>
        <w:rPr>
          <w:rFonts w:eastAsia="Times New Roman" w:cstheme="minorHAnsi"/>
          <w:color w:val="000000" w:themeColor="text1"/>
        </w:rPr>
        <w:t>Provide</w:t>
      </w:r>
      <w:r w:rsidRPr="00A07B13">
        <w:rPr>
          <w:rFonts w:eastAsia="Times New Roman" w:cstheme="minorHAnsi"/>
          <w:color w:val="000000" w:themeColor="text1"/>
        </w:rPr>
        <w:t xml:space="preserve"> a brief mission statement or statement of purpose for the proposed UACI</w:t>
      </w:r>
      <w:r>
        <w:rPr>
          <w:rFonts w:eastAsia="Times New Roman" w:cstheme="minorHAnsi"/>
          <w:color w:val="000000" w:themeColor="text1"/>
        </w:rPr>
        <w:t>:</w:t>
      </w:r>
    </w:p>
    <w:p w14:paraId="47532DE9" w14:textId="77777777" w:rsidR="00E661C5" w:rsidRDefault="00E661C5" w:rsidP="00483560">
      <w:pPr>
        <w:rPr>
          <w:rFonts w:eastAsia="Times New Roman" w:cstheme="minorHAnsi"/>
          <w:color w:val="000000" w:themeColor="text1"/>
        </w:rPr>
      </w:pPr>
    </w:p>
    <w:p w14:paraId="377D9DDA" w14:textId="77777777" w:rsidR="0031645D" w:rsidRDefault="0031645D" w:rsidP="00483560">
      <w:pPr>
        <w:rPr>
          <w:rFonts w:eastAsia="Times New Roman" w:cstheme="minorHAnsi"/>
          <w:color w:val="000000" w:themeColor="text1"/>
        </w:rPr>
      </w:pPr>
    </w:p>
    <w:p w14:paraId="2E577B83" w14:textId="77777777" w:rsidR="0031645D" w:rsidRDefault="0031645D" w:rsidP="00483560">
      <w:pPr>
        <w:rPr>
          <w:rFonts w:eastAsia="Times New Roman" w:cstheme="minorHAnsi"/>
          <w:color w:val="000000" w:themeColor="text1"/>
        </w:rPr>
      </w:pPr>
    </w:p>
    <w:p w14:paraId="066A2AFD" w14:textId="77777777" w:rsidR="00E661C5" w:rsidRDefault="00E661C5" w:rsidP="00483560">
      <w:pPr>
        <w:rPr>
          <w:rFonts w:eastAsia="Times New Roman" w:cstheme="minorHAnsi"/>
          <w:color w:val="000000" w:themeColor="text1"/>
        </w:rPr>
      </w:pPr>
    </w:p>
    <w:p w14:paraId="0B6D0579" w14:textId="57EBA6C8" w:rsidR="00483560" w:rsidRPr="00A07B13" w:rsidRDefault="00483560" w:rsidP="00483560">
      <w:pPr>
        <w:rPr>
          <w:rFonts w:eastAsia="Times New Roman" w:cstheme="minorHAnsi"/>
          <w:color w:val="000000" w:themeColor="text1"/>
        </w:rPr>
      </w:pPr>
      <w:r>
        <w:rPr>
          <w:rFonts w:eastAsia="Times New Roman" w:cstheme="minorHAnsi"/>
          <w:color w:val="000000" w:themeColor="text1"/>
        </w:rPr>
        <w:t>Description of funding sources</w:t>
      </w:r>
      <w:r w:rsidRPr="00A07B13">
        <w:rPr>
          <w:rFonts w:eastAsia="Times New Roman" w:cstheme="minorHAnsi"/>
          <w:color w:val="000000" w:themeColor="text1"/>
        </w:rPr>
        <w:t xml:space="preserve">: </w:t>
      </w:r>
    </w:p>
    <w:p w14:paraId="4168BC48" w14:textId="77777777" w:rsidR="00E661C5" w:rsidRDefault="00E661C5" w:rsidP="00483560">
      <w:pPr>
        <w:rPr>
          <w:rFonts w:eastAsia="Times New Roman" w:cstheme="minorHAnsi"/>
          <w:color w:val="000000" w:themeColor="text1"/>
        </w:rPr>
      </w:pPr>
    </w:p>
    <w:p w14:paraId="02A8324C" w14:textId="77777777" w:rsidR="0031645D" w:rsidRDefault="0031645D" w:rsidP="00483560">
      <w:pPr>
        <w:rPr>
          <w:rFonts w:eastAsia="Times New Roman" w:cstheme="minorHAnsi"/>
          <w:color w:val="000000" w:themeColor="text1"/>
        </w:rPr>
      </w:pPr>
    </w:p>
    <w:p w14:paraId="15F1C927" w14:textId="77777777" w:rsidR="0031645D" w:rsidRDefault="0031645D" w:rsidP="00483560">
      <w:pPr>
        <w:rPr>
          <w:rFonts w:eastAsia="Times New Roman" w:cstheme="minorHAnsi"/>
          <w:color w:val="000000" w:themeColor="text1"/>
        </w:rPr>
      </w:pPr>
    </w:p>
    <w:p w14:paraId="6761B70A" w14:textId="77777777" w:rsidR="00E661C5" w:rsidRDefault="00E661C5" w:rsidP="00483560">
      <w:pPr>
        <w:rPr>
          <w:rFonts w:eastAsia="Times New Roman" w:cstheme="minorHAnsi"/>
          <w:color w:val="000000" w:themeColor="text1"/>
        </w:rPr>
      </w:pPr>
    </w:p>
    <w:p w14:paraId="6BEB7A45" w14:textId="77777777" w:rsidR="00E661C5" w:rsidRDefault="00E661C5" w:rsidP="00483560">
      <w:pPr>
        <w:rPr>
          <w:rFonts w:eastAsia="Times New Roman" w:cstheme="minorHAnsi"/>
          <w:color w:val="000000" w:themeColor="text1"/>
        </w:rPr>
      </w:pPr>
    </w:p>
    <w:p w14:paraId="33998FF8" w14:textId="2AB7E57B" w:rsidR="00483560" w:rsidRPr="00A07B13" w:rsidRDefault="00483560" w:rsidP="00483560">
      <w:pPr>
        <w:rPr>
          <w:rFonts w:cstheme="minorHAnsi"/>
        </w:rPr>
      </w:pPr>
      <w:r w:rsidRPr="00A07B13">
        <w:rPr>
          <w:rFonts w:cstheme="minorHAnsi"/>
        </w:rPr>
        <w:lastRenderedPageBreak/>
        <w:t>Provide an explanation of the benefits that the UACI’s activities will provide for the University, including how the mission and activities will overlap with, complement, or be distinct from activities of other University units, and how the added value from the UACI will be consistent with the University’s overall mission.</w:t>
      </w:r>
    </w:p>
    <w:p w14:paraId="022907FF" w14:textId="77777777" w:rsidR="00E661C5" w:rsidRDefault="00E661C5" w:rsidP="00483560">
      <w:pPr>
        <w:spacing w:line="240" w:lineRule="auto"/>
        <w:rPr>
          <w:rFonts w:eastAsia="Times New Roman" w:cstheme="minorHAnsi"/>
          <w:color w:val="000000" w:themeColor="text1"/>
        </w:rPr>
      </w:pPr>
    </w:p>
    <w:p w14:paraId="3F7FD8CA" w14:textId="77777777" w:rsidR="00E661C5" w:rsidRDefault="00E661C5" w:rsidP="00483560">
      <w:pPr>
        <w:spacing w:line="240" w:lineRule="auto"/>
        <w:rPr>
          <w:rFonts w:eastAsia="Times New Roman" w:cstheme="minorHAnsi"/>
          <w:color w:val="000000" w:themeColor="text1"/>
        </w:rPr>
      </w:pPr>
    </w:p>
    <w:p w14:paraId="456EC02C" w14:textId="77777777" w:rsidR="00E661C5" w:rsidRDefault="00E661C5" w:rsidP="00483560">
      <w:pPr>
        <w:spacing w:line="240" w:lineRule="auto"/>
        <w:rPr>
          <w:rFonts w:eastAsia="Times New Roman" w:cstheme="minorHAnsi"/>
          <w:color w:val="000000" w:themeColor="text1"/>
        </w:rPr>
      </w:pPr>
    </w:p>
    <w:p w14:paraId="54C5FA3F" w14:textId="77777777" w:rsidR="0031645D" w:rsidRDefault="0031645D" w:rsidP="00483560">
      <w:pPr>
        <w:spacing w:line="240" w:lineRule="auto"/>
        <w:rPr>
          <w:rFonts w:eastAsia="Times New Roman" w:cstheme="minorHAnsi"/>
          <w:color w:val="000000" w:themeColor="text1"/>
        </w:rPr>
      </w:pPr>
    </w:p>
    <w:p w14:paraId="00355DC4" w14:textId="77777777" w:rsidR="0031645D" w:rsidRDefault="0031645D" w:rsidP="00483560">
      <w:pPr>
        <w:spacing w:line="240" w:lineRule="auto"/>
        <w:rPr>
          <w:rFonts w:eastAsia="Times New Roman" w:cstheme="minorHAnsi"/>
          <w:color w:val="000000" w:themeColor="text1"/>
        </w:rPr>
      </w:pPr>
    </w:p>
    <w:p w14:paraId="73729901" w14:textId="26AC9221" w:rsidR="00483560" w:rsidRPr="00483560" w:rsidRDefault="00483560" w:rsidP="00483560">
      <w:pPr>
        <w:spacing w:line="240" w:lineRule="auto"/>
        <w:rPr>
          <w:rFonts w:cstheme="minorHAnsi"/>
          <w:i/>
          <w:iCs/>
        </w:rPr>
      </w:pPr>
      <w:r w:rsidRPr="0000681E">
        <w:rPr>
          <w:rFonts w:cstheme="minorHAnsi"/>
          <w:i/>
          <w:iCs/>
        </w:rPr>
        <w:t xml:space="preserve">Following a </w:t>
      </w:r>
      <w:proofErr w:type="gramStart"/>
      <w:r w:rsidRPr="0000681E">
        <w:rPr>
          <w:rFonts w:cstheme="minorHAnsi"/>
          <w:i/>
          <w:iCs/>
        </w:rPr>
        <w:t>10 day</w:t>
      </w:r>
      <w:proofErr w:type="gramEnd"/>
      <w:r w:rsidRPr="0000681E">
        <w:rPr>
          <w:rFonts w:cstheme="minorHAnsi"/>
          <w:i/>
          <w:iCs/>
        </w:rPr>
        <w:t xml:space="preserve"> comment period, the letter of intent is updated to resolve constructive feedback received. The submitter attaches the completed Governance Charter for final submission. </w:t>
      </w:r>
    </w:p>
    <w:sectPr w:rsidR="00483560" w:rsidRPr="004835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20275"/>
    <w:multiLevelType w:val="hybridMultilevel"/>
    <w:tmpl w:val="46A82A6A"/>
    <w:lvl w:ilvl="0" w:tplc="05A2739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68532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560"/>
    <w:rsid w:val="0031645D"/>
    <w:rsid w:val="00483560"/>
    <w:rsid w:val="00747040"/>
    <w:rsid w:val="00E66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C970F"/>
  <w15:chartTrackingRefBased/>
  <w15:docId w15:val="{1C357E6E-D602-446D-A433-497D70AAE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560"/>
    <w:pPr>
      <w:spacing w:line="259" w:lineRule="auto"/>
    </w:pPr>
    <w:rPr>
      <w:sz w:val="22"/>
      <w:szCs w:val="22"/>
    </w:rPr>
  </w:style>
  <w:style w:type="paragraph" w:styleId="Heading1">
    <w:name w:val="heading 1"/>
    <w:basedOn w:val="Normal"/>
    <w:next w:val="Normal"/>
    <w:link w:val="Heading1Char"/>
    <w:uiPriority w:val="9"/>
    <w:qFormat/>
    <w:rsid w:val="0048356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48356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8356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8356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8356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8356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8356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8356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8356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356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48356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8356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8356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8356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8356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8356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8356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83560"/>
    <w:rPr>
      <w:rFonts w:eastAsiaTheme="majorEastAsia" w:cstheme="majorBidi"/>
      <w:color w:val="272727" w:themeColor="text1" w:themeTint="D8"/>
    </w:rPr>
  </w:style>
  <w:style w:type="paragraph" w:styleId="Title">
    <w:name w:val="Title"/>
    <w:basedOn w:val="Normal"/>
    <w:next w:val="Normal"/>
    <w:link w:val="TitleChar"/>
    <w:uiPriority w:val="10"/>
    <w:qFormat/>
    <w:rsid w:val="0048356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356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8356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8356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83560"/>
    <w:pPr>
      <w:spacing w:before="160"/>
      <w:jc w:val="center"/>
    </w:pPr>
    <w:rPr>
      <w:i/>
      <w:iCs/>
      <w:color w:val="404040" w:themeColor="text1" w:themeTint="BF"/>
    </w:rPr>
  </w:style>
  <w:style w:type="character" w:customStyle="1" w:styleId="QuoteChar">
    <w:name w:val="Quote Char"/>
    <w:basedOn w:val="DefaultParagraphFont"/>
    <w:link w:val="Quote"/>
    <w:uiPriority w:val="29"/>
    <w:rsid w:val="00483560"/>
    <w:rPr>
      <w:i/>
      <w:iCs/>
      <w:color w:val="404040" w:themeColor="text1" w:themeTint="BF"/>
    </w:rPr>
  </w:style>
  <w:style w:type="paragraph" w:styleId="ListParagraph">
    <w:name w:val="List Paragraph"/>
    <w:basedOn w:val="Normal"/>
    <w:uiPriority w:val="34"/>
    <w:qFormat/>
    <w:rsid w:val="00483560"/>
    <w:pPr>
      <w:ind w:left="720"/>
      <w:contextualSpacing/>
    </w:pPr>
  </w:style>
  <w:style w:type="character" w:styleId="IntenseEmphasis">
    <w:name w:val="Intense Emphasis"/>
    <w:basedOn w:val="DefaultParagraphFont"/>
    <w:uiPriority w:val="21"/>
    <w:qFormat/>
    <w:rsid w:val="00483560"/>
    <w:rPr>
      <w:i/>
      <w:iCs/>
      <w:color w:val="0F4761" w:themeColor="accent1" w:themeShade="BF"/>
    </w:rPr>
  </w:style>
  <w:style w:type="paragraph" w:styleId="IntenseQuote">
    <w:name w:val="Intense Quote"/>
    <w:basedOn w:val="Normal"/>
    <w:next w:val="Normal"/>
    <w:link w:val="IntenseQuoteChar"/>
    <w:uiPriority w:val="30"/>
    <w:qFormat/>
    <w:rsid w:val="0048356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83560"/>
    <w:rPr>
      <w:i/>
      <w:iCs/>
      <w:color w:val="0F4761" w:themeColor="accent1" w:themeShade="BF"/>
    </w:rPr>
  </w:style>
  <w:style w:type="character" w:styleId="IntenseReference">
    <w:name w:val="Intense Reference"/>
    <w:basedOn w:val="DefaultParagraphFont"/>
    <w:uiPriority w:val="32"/>
    <w:qFormat/>
    <w:rsid w:val="0048356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188</Words>
  <Characters>1077</Characters>
  <Application>Microsoft Office Word</Application>
  <DocSecurity>0</DocSecurity>
  <Lines>8</Lines>
  <Paragraphs>2</Paragraphs>
  <ScaleCrop>false</ScaleCrop>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Spencer</dc:creator>
  <cp:keywords/>
  <dc:description/>
  <cp:lastModifiedBy>Paula Spencer</cp:lastModifiedBy>
  <cp:revision>4</cp:revision>
  <dcterms:created xsi:type="dcterms:W3CDTF">2024-01-29T15:36:00Z</dcterms:created>
  <dcterms:modified xsi:type="dcterms:W3CDTF">2024-02-02T17:28:00Z</dcterms:modified>
</cp:coreProperties>
</file>